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9EC" w:rsidRDefault="00AC79EC" w:rsidP="00AC79EC">
      <w:pPr>
        <w:pStyle w:val="StandardWeb"/>
        <w:spacing w:before="0" w:beforeAutospacing="0" w:after="0" w:afterAutospacing="0" w:line="432" w:lineRule="atLeast"/>
        <w:textAlignment w:val="baseline"/>
        <w:rPr>
          <w:rFonts w:ascii="Helvetica" w:hAnsi="Helvetica" w:cs="Helvetica"/>
          <w:color w:val="143316"/>
        </w:rPr>
      </w:pPr>
      <w:r>
        <w:rPr>
          <w:rStyle w:val="Naglaeno"/>
          <w:rFonts w:ascii="Helvetica" w:hAnsi="Helvetica" w:cs="Helvetica"/>
          <w:color w:val="143316"/>
          <w:bdr w:val="none" w:sz="0" w:space="0" w:color="auto" w:frame="1"/>
        </w:rPr>
        <w:t>Otvorena savjetovanja s javnošću</w:t>
      </w:r>
    </w:p>
    <w:p w:rsidR="00AC79EC" w:rsidRDefault="00AC79EC" w:rsidP="00AC79EC">
      <w:pPr>
        <w:pStyle w:val="StandardWeb"/>
        <w:spacing w:before="0" w:beforeAutospacing="0" w:after="0" w:afterAutospacing="0" w:line="432" w:lineRule="atLeast"/>
        <w:textAlignment w:val="baseline"/>
        <w:rPr>
          <w:rFonts w:ascii="Helvetica" w:hAnsi="Helvetica" w:cs="Helvetica"/>
          <w:color w:val="143316"/>
        </w:rPr>
      </w:pPr>
      <w:r>
        <w:rPr>
          <w:rStyle w:val="Naglaeno"/>
          <w:rFonts w:ascii="Helvetica" w:hAnsi="Helvetica" w:cs="Helvetica"/>
          <w:color w:val="143316"/>
          <w:bdr w:val="none" w:sz="0" w:space="0" w:color="auto" w:frame="1"/>
        </w:rPr>
        <w:t>I. PRAVNA OSNOVA</w:t>
      </w:r>
    </w:p>
    <w:p w:rsidR="00AC79EC" w:rsidRDefault="00AC79EC" w:rsidP="00AC79EC">
      <w:pPr>
        <w:pStyle w:val="StandardWeb"/>
        <w:spacing w:before="0" w:beforeAutospacing="0" w:after="0" w:afterAutospacing="0" w:line="432" w:lineRule="atLeast"/>
        <w:textAlignment w:val="baseline"/>
        <w:rPr>
          <w:rFonts w:ascii="Helvetica" w:hAnsi="Helvetica" w:cs="Helvetica"/>
          <w:color w:val="143316"/>
        </w:rPr>
      </w:pPr>
      <w:r>
        <w:rPr>
          <w:rFonts w:ascii="Helvetica" w:hAnsi="Helvetica" w:cs="Helvetica"/>
          <w:color w:val="143316"/>
        </w:rPr>
        <w:t>Hrvatski sabor je 30. travnja 2026. godine donio Zakon o izmjenama i dopunama Zakona o javnoj nabavi koji je objavljen u „Narodnim novinama“ broj 48/26. od 8. svibnja 2026. godine (u daljnjem tekstu: ZIDZJN).</w:t>
      </w:r>
    </w:p>
    <w:p w:rsidR="00AC79EC" w:rsidRDefault="00AC79EC" w:rsidP="00AC79EC">
      <w:pPr>
        <w:pStyle w:val="StandardWeb"/>
        <w:spacing w:before="0" w:beforeAutospacing="0" w:after="0" w:afterAutospacing="0" w:line="432" w:lineRule="atLeast"/>
        <w:textAlignment w:val="baseline"/>
        <w:rPr>
          <w:rFonts w:ascii="Helvetica" w:hAnsi="Helvetica" w:cs="Helvetica"/>
          <w:color w:val="143316"/>
        </w:rPr>
      </w:pPr>
      <w:r>
        <w:rPr>
          <w:rFonts w:ascii="Helvetica" w:hAnsi="Helvetica" w:cs="Helvetica"/>
          <w:color w:val="143316"/>
        </w:rPr>
        <w:t>ZIDZJN je stupio na snagu 16. svibnja 2026. godine, međutim odredbe o jednostavnoj nabavi (članak 5. ZIDZJN-a, kojim se mijenja članak 15. Zakona) i odredbe o pragovima (članak 4. ZIDZJN-a) stupaju na snagu 1. rujna 2026. godine, a sve kako bi se naručiteljima omogućilo usklađivanje njihovih općih akata kojima se uređuje provedba postupaka jednostavne nabave te planova nabave s odredbama ZIDZJN.</w:t>
      </w:r>
    </w:p>
    <w:p w:rsidR="00AC79EC" w:rsidRDefault="00AC79EC" w:rsidP="00AC79EC">
      <w:pPr>
        <w:pStyle w:val="StandardWeb"/>
        <w:spacing w:before="0" w:beforeAutospacing="0" w:after="0" w:afterAutospacing="0" w:line="432" w:lineRule="atLeast"/>
        <w:textAlignment w:val="baseline"/>
        <w:rPr>
          <w:rFonts w:ascii="Helvetica" w:hAnsi="Helvetica" w:cs="Helvetica"/>
          <w:color w:val="143316"/>
        </w:rPr>
      </w:pPr>
      <w:r>
        <w:rPr>
          <w:rFonts w:ascii="Helvetica" w:hAnsi="Helvetica" w:cs="Helvetica"/>
          <w:color w:val="143316"/>
        </w:rPr>
        <w:t>Pravna osnova za donošenje ovog prijedloga Pravilnika o provedbi postupaka jednostavne nabave sadržana u članku 86. stavku 3. ZIDZJN kojim je naručiteljima ostavljen rok od 3 mjeseca od stupanja na snagu ZIDZJN, da usklade opće akte kojima se uređuju pravila, uvjeti i postupci jednostavne nabave te planove nabave s odredbama citiranog zakona, koji rok istječe s danom 16. kolovoza 2026.</w:t>
      </w:r>
    </w:p>
    <w:p w:rsidR="00AC79EC" w:rsidRDefault="00AC79EC" w:rsidP="00AC79EC">
      <w:pPr>
        <w:pStyle w:val="StandardWeb"/>
        <w:spacing w:before="0" w:beforeAutospacing="0" w:after="0" w:afterAutospacing="0" w:line="432" w:lineRule="atLeast"/>
        <w:textAlignment w:val="baseline"/>
        <w:rPr>
          <w:rFonts w:ascii="Helvetica" w:hAnsi="Helvetica" w:cs="Helvetica"/>
          <w:color w:val="143316"/>
        </w:rPr>
      </w:pPr>
      <w:r>
        <w:rPr>
          <w:rFonts w:ascii="Helvetica" w:hAnsi="Helvetica" w:cs="Helvetica"/>
          <w:color w:val="143316"/>
        </w:rPr>
        <w:t>Slijedom navedenoga, važeći Pravilnik o provedbi postupaka jednostavne nabave više ne odgovara izmijenjenom zakonodavnom okviru te se predlagatelj odlučio na izradu novog Pravilnika.</w:t>
      </w:r>
    </w:p>
    <w:p w:rsidR="00AC79EC" w:rsidRDefault="00AC79EC" w:rsidP="00AC79EC">
      <w:pPr>
        <w:pStyle w:val="StandardWeb"/>
        <w:spacing w:before="0" w:beforeAutospacing="0" w:after="0" w:afterAutospacing="0" w:line="432" w:lineRule="atLeast"/>
        <w:textAlignment w:val="baseline"/>
        <w:rPr>
          <w:rFonts w:ascii="Helvetica" w:hAnsi="Helvetica" w:cs="Helvetica"/>
          <w:color w:val="143316"/>
        </w:rPr>
      </w:pPr>
      <w:r>
        <w:rPr>
          <w:rFonts w:ascii="Helvetica" w:hAnsi="Helvetica" w:cs="Helvetica"/>
          <w:color w:val="143316"/>
        </w:rPr>
        <w:t>Stoga je potrebno postojeći Pravilnik o provedbi postupaka jednostavne nabave staviti izvan snage, a umjesto njega donijeti predloženi Pravilnik o provedbi postupaka jednostavne nabave.</w:t>
      </w:r>
    </w:p>
    <w:p w:rsidR="00AC79EC" w:rsidRDefault="00AC79EC" w:rsidP="00AC79EC">
      <w:pPr>
        <w:pStyle w:val="StandardWeb"/>
        <w:spacing w:before="0" w:beforeAutospacing="0" w:after="0" w:afterAutospacing="0" w:line="432" w:lineRule="atLeast"/>
        <w:textAlignment w:val="baseline"/>
        <w:rPr>
          <w:rFonts w:ascii="Helvetica" w:hAnsi="Helvetica" w:cs="Helvetica"/>
          <w:color w:val="143316"/>
        </w:rPr>
      </w:pPr>
      <w:r>
        <w:rPr>
          <w:rStyle w:val="Naglaeno"/>
          <w:rFonts w:ascii="Helvetica" w:hAnsi="Helvetica" w:cs="Helvetica"/>
          <w:color w:val="143316"/>
          <w:bdr w:val="none" w:sz="0" w:space="0" w:color="auto" w:frame="1"/>
        </w:rPr>
        <w:t>II. OCJENA STANJA TE SVRHA KOJA SE ŽELI POSTIĆI UREĐENJEM PRAVILA PROVEDBE JEDNOSTAVNE NABAVE</w:t>
      </w:r>
    </w:p>
    <w:p w:rsidR="00AC79EC" w:rsidRDefault="00AC79EC" w:rsidP="00AC79EC">
      <w:pPr>
        <w:pStyle w:val="StandardWeb"/>
        <w:spacing w:before="0" w:beforeAutospacing="0" w:after="0" w:afterAutospacing="0" w:line="432" w:lineRule="atLeast"/>
        <w:textAlignment w:val="baseline"/>
        <w:rPr>
          <w:rFonts w:ascii="Helvetica" w:hAnsi="Helvetica" w:cs="Helvetica"/>
          <w:color w:val="143316"/>
        </w:rPr>
      </w:pPr>
      <w:r>
        <w:rPr>
          <w:rFonts w:ascii="Helvetica" w:hAnsi="Helvetica" w:cs="Helvetica"/>
          <w:color w:val="143316"/>
        </w:rPr>
        <w:t>Potreba za donošenjem novog općeg akta o provedbi postupaka jednostavne nabave proizlazi iz potrebe usklađenja s izmjenama u zakonodavnom okviru iz područja javne nabave, te iz potrebe digitalizacije, modernizacije postupaka jednostavne nabave kao i jačanja antikorupcijskih učinaka.</w:t>
      </w:r>
    </w:p>
    <w:p w:rsidR="00AC79EC" w:rsidRDefault="00AC79EC" w:rsidP="00AC79EC">
      <w:pPr>
        <w:pStyle w:val="StandardWeb"/>
        <w:spacing w:before="0" w:beforeAutospacing="0" w:after="0" w:afterAutospacing="0" w:line="432" w:lineRule="atLeast"/>
        <w:textAlignment w:val="baseline"/>
        <w:rPr>
          <w:rFonts w:ascii="Helvetica" w:hAnsi="Helvetica" w:cs="Helvetica"/>
          <w:color w:val="143316"/>
        </w:rPr>
      </w:pPr>
      <w:r>
        <w:rPr>
          <w:rFonts w:ascii="Helvetica" w:hAnsi="Helvetica" w:cs="Helvetica"/>
          <w:color w:val="143316"/>
        </w:rPr>
        <w:t>1. Pravna obveza usklađivanja s novim Zakonom (ZIDZJN, NN 48/26.)</w:t>
      </w:r>
    </w:p>
    <w:p w:rsidR="00AC79EC" w:rsidRDefault="00AC79EC" w:rsidP="00AC79EC">
      <w:pPr>
        <w:pStyle w:val="StandardWeb"/>
        <w:spacing w:before="0" w:beforeAutospacing="0" w:after="0" w:afterAutospacing="0" w:line="432" w:lineRule="atLeast"/>
        <w:textAlignment w:val="baseline"/>
        <w:rPr>
          <w:rFonts w:ascii="Helvetica" w:hAnsi="Helvetica" w:cs="Helvetica"/>
          <w:color w:val="143316"/>
        </w:rPr>
      </w:pPr>
      <w:r>
        <w:rPr>
          <w:rFonts w:ascii="Helvetica" w:hAnsi="Helvetica" w:cs="Helvetica"/>
          <w:color w:val="143316"/>
        </w:rPr>
        <w:t>ZIDZJN bitno mijenja normativni okvir jednostavne nabave kroz najmanje šest temeljnih izmjena:</w:t>
      </w:r>
    </w:p>
    <w:p w:rsidR="00AC79EC" w:rsidRDefault="00AC79EC" w:rsidP="00AC79EC">
      <w:pPr>
        <w:pStyle w:val="StandardWeb"/>
        <w:spacing w:before="0" w:beforeAutospacing="0" w:after="0" w:afterAutospacing="0" w:line="432" w:lineRule="atLeast"/>
        <w:textAlignment w:val="baseline"/>
        <w:rPr>
          <w:rFonts w:ascii="Helvetica" w:hAnsi="Helvetica" w:cs="Helvetica"/>
          <w:color w:val="143316"/>
        </w:rPr>
      </w:pPr>
      <w:r>
        <w:rPr>
          <w:rFonts w:ascii="Helvetica" w:hAnsi="Helvetica" w:cs="Helvetica"/>
          <w:color w:val="143316"/>
        </w:rPr>
        <w:lastRenderedPageBreak/>
        <w:t>(a) povećanje nacionalnih financijskih pragova za jednostavnu nabavu s 26.540,00 eura na 50.000,00 eura za robu i usluge, odnosno s 66.360,00 eura na 100.000,00 eura za radove (članak 4. ZIDZJN-a, kojim se mijenja članak 12. Zakona);</w:t>
      </w:r>
    </w:p>
    <w:p w:rsidR="00AC79EC" w:rsidRDefault="00AC79EC" w:rsidP="00AC79EC">
      <w:pPr>
        <w:pStyle w:val="StandardWeb"/>
        <w:spacing w:before="0" w:beforeAutospacing="0" w:after="0" w:afterAutospacing="0" w:line="432" w:lineRule="atLeast"/>
        <w:textAlignment w:val="baseline"/>
        <w:rPr>
          <w:rFonts w:ascii="Helvetica" w:hAnsi="Helvetica" w:cs="Helvetica"/>
          <w:color w:val="143316"/>
        </w:rPr>
      </w:pPr>
      <w:r>
        <w:rPr>
          <w:rFonts w:ascii="Helvetica" w:hAnsi="Helvetica" w:cs="Helvetica"/>
          <w:color w:val="143316"/>
        </w:rPr>
        <w:t>(b) cjelovitu izmjenu članka 15. Zakona kojim se uređuje jednostavna nabava, uz proširenje obveznog sadržaja općeg akta naručitelja (članak 5. ZIDZJN-a);</w:t>
      </w:r>
    </w:p>
    <w:p w:rsidR="00AC79EC" w:rsidRDefault="00AC79EC" w:rsidP="00AC79EC">
      <w:pPr>
        <w:pStyle w:val="StandardWeb"/>
        <w:spacing w:before="0" w:beforeAutospacing="0" w:after="0" w:afterAutospacing="0" w:line="432" w:lineRule="atLeast"/>
        <w:textAlignment w:val="baseline"/>
        <w:rPr>
          <w:rFonts w:ascii="Helvetica" w:hAnsi="Helvetica" w:cs="Helvetica"/>
          <w:color w:val="143316"/>
        </w:rPr>
      </w:pPr>
      <w:r>
        <w:rPr>
          <w:rFonts w:ascii="Helvetica" w:hAnsi="Helvetica" w:cs="Helvetica"/>
          <w:color w:val="143316"/>
        </w:rPr>
        <w:t>(c) obvezu provedbe svih postupaka jednostavne nabave čija je procijenjena vrijednost veća od 15.000,00 eura putem modula jednostavne nabave u Elektroničkom oglasniku javne nabave Republike Hrvatske (u daljnjem tekstu: EOJN RH);</w:t>
      </w:r>
    </w:p>
    <w:p w:rsidR="00AC79EC" w:rsidRDefault="00AC79EC" w:rsidP="00AC79EC">
      <w:pPr>
        <w:pStyle w:val="StandardWeb"/>
        <w:spacing w:before="0" w:beforeAutospacing="0" w:after="0" w:afterAutospacing="0" w:line="432" w:lineRule="atLeast"/>
        <w:textAlignment w:val="baseline"/>
        <w:rPr>
          <w:rFonts w:ascii="Helvetica" w:hAnsi="Helvetica" w:cs="Helvetica"/>
          <w:color w:val="143316"/>
        </w:rPr>
      </w:pPr>
      <w:r>
        <w:rPr>
          <w:rFonts w:ascii="Helvetica" w:hAnsi="Helvetica" w:cs="Helvetica"/>
          <w:color w:val="143316"/>
        </w:rPr>
        <w:t>(d) obvezu javne objave u EOJN-a RH postupaka jednostavne nabave čija je procijenjena vrijednost veća od 25.000,00 eura za robu i usluge, odnosno 45.000,00 eura za radove;</w:t>
      </w:r>
    </w:p>
    <w:p w:rsidR="00AC79EC" w:rsidRDefault="00AC79EC" w:rsidP="00AC79EC">
      <w:pPr>
        <w:pStyle w:val="StandardWeb"/>
        <w:spacing w:before="0" w:beforeAutospacing="0" w:after="0" w:afterAutospacing="0" w:line="432" w:lineRule="atLeast"/>
        <w:textAlignment w:val="baseline"/>
        <w:rPr>
          <w:rFonts w:ascii="Helvetica" w:hAnsi="Helvetica" w:cs="Helvetica"/>
          <w:color w:val="143316"/>
        </w:rPr>
      </w:pPr>
      <w:r>
        <w:rPr>
          <w:rFonts w:ascii="Helvetica" w:hAnsi="Helvetica" w:cs="Helvetica"/>
          <w:color w:val="143316"/>
        </w:rPr>
        <w:t>(e) uvođenje obvezne pravne zaštite gospodarskim subjektima putem prigovora čelniku odnosno odgovornoj osobi naručitelja za sve nabave čija je procijenjena vrijednost veća od 15.000,00 eura;</w:t>
      </w:r>
    </w:p>
    <w:p w:rsidR="00AC79EC" w:rsidRDefault="00AC79EC" w:rsidP="00AC79EC">
      <w:pPr>
        <w:pStyle w:val="StandardWeb"/>
        <w:spacing w:before="0" w:beforeAutospacing="0" w:after="0" w:afterAutospacing="0" w:line="432" w:lineRule="atLeast"/>
        <w:textAlignment w:val="baseline"/>
        <w:rPr>
          <w:rFonts w:ascii="Helvetica" w:hAnsi="Helvetica" w:cs="Helvetica"/>
          <w:color w:val="143316"/>
        </w:rPr>
      </w:pPr>
      <w:r>
        <w:rPr>
          <w:rFonts w:ascii="Helvetica" w:hAnsi="Helvetica" w:cs="Helvetica"/>
          <w:color w:val="143316"/>
        </w:rPr>
        <w:t>(f) usklađivanje plana nabave s kalendarskom (umjesto proračunskom) godinom i obvezu njegove objave u EOJN RH, te povećanje praga za upis u registar ugovora s 2.650,00 eura na 5.000,00 eura bez PDV-a (članak 6. ZIDZJN-a).</w:t>
      </w:r>
    </w:p>
    <w:p w:rsidR="00AC79EC" w:rsidRDefault="00AC79EC" w:rsidP="00AC79EC">
      <w:pPr>
        <w:pStyle w:val="StandardWeb"/>
        <w:spacing w:before="0" w:beforeAutospacing="0" w:after="0" w:afterAutospacing="0" w:line="432" w:lineRule="atLeast"/>
        <w:textAlignment w:val="baseline"/>
        <w:rPr>
          <w:rFonts w:ascii="Helvetica" w:hAnsi="Helvetica" w:cs="Helvetica"/>
          <w:color w:val="143316"/>
        </w:rPr>
      </w:pPr>
      <w:r>
        <w:rPr>
          <w:rFonts w:ascii="Helvetica" w:hAnsi="Helvetica" w:cs="Helvetica"/>
          <w:color w:val="143316"/>
        </w:rPr>
        <w:t>Vodeći računa o tome da postupci nabave i način provedbe nabave ispod zakonskog praga ne bi smjeli usporiti proces nabave i odvijanje drugih poslovnih procesa, ovim nacrtom prijedloga Pravilnika o provedbi postupaka jednostavne nabave, predlažu se četiri razine postupaka jednostavne nabave te vrijednosni pragovi za njihovu primjenu, i to:</w:t>
      </w:r>
    </w:p>
    <w:p w:rsidR="00AC79EC" w:rsidRDefault="00AC79EC" w:rsidP="00AC79EC">
      <w:pPr>
        <w:pStyle w:val="StandardWeb"/>
        <w:spacing w:before="0" w:beforeAutospacing="0" w:after="0" w:afterAutospacing="0" w:line="432" w:lineRule="atLeast"/>
        <w:textAlignment w:val="baseline"/>
        <w:rPr>
          <w:rFonts w:ascii="Helvetica" w:hAnsi="Helvetica" w:cs="Helvetica"/>
          <w:color w:val="143316"/>
        </w:rPr>
      </w:pPr>
      <w:r>
        <w:rPr>
          <w:rFonts w:ascii="Helvetica" w:hAnsi="Helvetica" w:cs="Helvetica"/>
          <w:color w:val="143316"/>
        </w:rPr>
        <w:t>1. postupci procijenjene vrijednosti manje od 15.000,00 eura, postupci izravnog ugovaranja,</w:t>
      </w:r>
    </w:p>
    <w:p w:rsidR="00AC79EC" w:rsidRDefault="00AC79EC" w:rsidP="00AC79EC">
      <w:pPr>
        <w:pStyle w:val="StandardWeb"/>
        <w:spacing w:before="0" w:beforeAutospacing="0" w:after="0" w:afterAutospacing="0" w:line="432" w:lineRule="atLeast"/>
        <w:textAlignment w:val="baseline"/>
        <w:rPr>
          <w:rFonts w:ascii="Helvetica" w:hAnsi="Helvetica" w:cs="Helvetica"/>
          <w:color w:val="143316"/>
        </w:rPr>
      </w:pPr>
      <w:r>
        <w:rPr>
          <w:rFonts w:ascii="Helvetica" w:hAnsi="Helvetica" w:cs="Helvetica"/>
          <w:color w:val="143316"/>
        </w:rPr>
        <w:t>2. postupci procijenjene vrijednosti veće od 15.000,00 eura, a manje ili jednake 25.000,00 eura za robe i usluge, odnosno manje ili jednake 45.000,00 eura za radove, postupci nabave u modulu EOJN RH s pozivom odabranim gospodarskim subjektima,</w:t>
      </w:r>
    </w:p>
    <w:p w:rsidR="00AC79EC" w:rsidRDefault="00AC79EC" w:rsidP="00AC79EC">
      <w:pPr>
        <w:pStyle w:val="StandardWeb"/>
        <w:spacing w:before="0" w:beforeAutospacing="0" w:after="0" w:afterAutospacing="0" w:line="432" w:lineRule="atLeast"/>
        <w:textAlignment w:val="baseline"/>
        <w:rPr>
          <w:rFonts w:ascii="Helvetica" w:hAnsi="Helvetica" w:cs="Helvetica"/>
          <w:color w:val="143316"/>
        </w:rPr>
      </w:pPr>
      <w:r>
        <w:rPr>
          <w:rFonts w:ascii="Helvetica" w:hAnsi="Helvetica" w:cs="Helvetica"/>
          <w:color w:val="143316"/>
        </w:rPr>
        <w:t xml:space="preserve">3. postupci procijenjene vrijednosti veće od 25.000,00 eura i manje od 50.000,00 eura za robe i usluge, odnosno veće od 45.000,00 eura i manje od 100.000,00 eura </w:t>
      </w:r>
      <w:r>
        <w:rPr>
          <w:rFonts w:ascii="Helvetica" w:hAnsi="Helvetica" w:cs="Helvetica"/>
          <w:color w:val="143316"/>
        </w:rPr>
        <w:lastRenderedPageBreak/>
        <w:t>za radove, postupci s obveznom javnom objavom u modulu jednostavne nabave EOJN RH.</w:t>
      </w:r>
    </w:p>
    <w:p w:rsidR="00AC79EC" w:rsidRDefault="00AC79EC" w:rsidP="00AC79EC">
      <w:pPr>
        <w:pStyle w:val="StandardWeb"/>
        <w:spacing w:before="0" w:beforeAutospacing="0" w:after="0" w:afterAutospacing="0" w:line="432" w:lineRule="atLeast"/>
        <w:textAlignment w:val="baseline"/>
        <w:rPr>
          <w:rFonts w:ascii="Helvetica" w:hAnsi="Helvetica" w:cs="Helvetica"/>
          <w:color w:val="143316"/>
        </w:rPr>
      </w:pPr>
      <w:r>
        <w:rPr>
          <w:rStyle w:val="Naglaeno"/>
          <w:rFonts w:ascii="Helvetica" w:hAnsi="Helvetica" w:cs="Helvetica"/>
          <w:color w:val="143316"/>
          <w:bdr w:val="none" w:sz="0" w:space="0" w:color="auto" w:frame="1"/>
        </w:rPr>
        <w:t>III. FINANCIJSKE POSLJEDICE I STUPANJE NA SNAGU PRAVILNIKA</w:t>
      </w:r>
    </w:p>
    <w:p w:rsidR="00AC79EC" w:rsidRDefault="00AC79EC" w:rsidP="00AC79EC">
      <w:pPr>
        <w:pStyle w:val="StandardWeb"/>
        <w:spacing w:before="0" w:beforeAutospacing="0" w:after="0" w:afterAutospacing="0" w:line="432" w:lineRule="atLeast"/>
        <w:textAlignment w:val="baseline"/>
        <w:rPr>
          <w:rFonts w:ascii="Helvetica" w:hAnsi="Helvetica" w:cs="Helvetica"/>
          <w:color w:val="143316"/>
        </w:rPr>
      </w:pPr>
      <w:r>
        <w:rPr>
          <w:rFonts w:ascii="Helvetica" w:hAnsi="Helvetica" w:cs="Helvetica"/>
          <w:color w:val="143316"/>
        </w:rPr>
        <w:t>Donošenje ovoga Pravilnika ne iziskuje dodatna financijska sredstva. Postupci jednostavne nabave i nadalje će se provoditi u okviru postojećih organizacijskih kapaciteta. Obvezna provedba postupaka iznad 15.000,00 eura putem modula jednostavne nabave EOJN RH ne iziskuje dodatne naknade, s obzirom da se objave u EOJN RH provode bez naknade.</w:t>
      </w:r>
    </w:p>
    <w:p w:rsidR="00AC79EC" w:rsidRDefault="00AC79EC" w:rsidP="00AC79EC">
      <w:pPr>
        <w:pStyle w:val="StandardWeb"/>
        <w:spacing w:before="0" w:beforeAutospacing="0" w:after="0" w:afterAutospacing="0" w:line="432" w:lineRule="atLeast"/>
        <w:textAlignment w:val="baseline"/>
        <w:rPr>
          <w:rFonts w:ascii="Helvetica" w:hAnsi="Helvetica" w:cs="Helvetica"/>
          <w:color w:val="143316"/>
        </w:rPr>
      </w:pPr>
      <w:r>
        <w:rPr>
          <w:rFonts w:ascii="Helvetica" w:hAnsi="Helvetica" w:cs="Helvetica"/>
          <w:color w:val="143316"/>
        </w:rPr>
        <w:t>Imajući u vidu odredbu članka 89. ZIDZJN-a prema kojoj odredbe članka 5. ZIDZJN-a (kojim se mijenja članak 15. Zakona koji uređuje jednostavnu nabavu) stupaju na snagu 1. rujna 2026. godine, te odredbu članka 86. stavka 3. ZIDZJN-a o obvezi usklađivanja općih akata u roku od tri mjeseca od stupanja na snagu Zakona, predlaže se donošenje ovoga Pravilnika u roku koji će osigurati njegovu primjenu na sve postupke pokrenute nakon 1. rujna 2026. godine.</w:t>
      </w:r>
    </w:p>
    <w:p w:rsidR="00AC79EC" w:rsidRDefault="00AC79EC" w:rsidP="00AC79EC">
      <w:pPr>
        <w:pStyle w:val="StandardWeb"/>
        <w:spacing w:before="0" w:beforeAutospacing="0" w:after="0" w:afterAutospacing="0" w:line="432" w:lineRule="atLeast"/>
        <w:textAlignment w:val="baseline"/>
        <w:rPr>
          <w:rFonts w:ascii="Helvetica" w:hAnsi="Helvetica" w:cs="Helvetica"/>
          <w:color w:val="143316"/>
        </w:rPr>
      </w:pPr>
      <w:r>
        <w:rPr>
          <w:rFonts w:ascii="Helvetica" w:hAnsi="Helvetica" w:cs="Helvetica"/>
          <w:color w:val="143316"/>
        </w:rPr>
        <w:t>U prilogu se nalaze nacrt prijedloga Pravilnika i obrazac za sudjelovanje u savjetovanju.</w:t>
      </w:r>
    </w:p>
    <w:p w:rsidR="009C5AD0" w:rsidRDefault="009C5AD0">
      <w:bookmarkStart w:id="0" w:name="_GoBack"/>
      <w:bookmarkEnd w:id="0"/>
    </w:p>
    <w:sectPr w:rsidR="009C5A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9EC"/>
    <w:rsid w:val="00110682"/>
    <w:rsid w:val="009C5AD0"/>
    <w:rsid w:val="00AC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0B1B21-AF0D-4D37-9976-C7CAADDEA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AC7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AC79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9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2026-07-15T09:05:00Z</dcterms:created>
  <dcterms:modified xsi:type="dcterms:W3CDTF">2026-07-15T09:05:00Z</dcterms:modified>
</cp:coreProperties>
</file>